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951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9"/>
        <w:gridCol w:w="432"/>
        <w:gridCol w:w="1564"/>
        <w:gridCol w:w="995"/>
        <w:gridCol w:w="2947"/>
      </w:tblGrid>
      <w:tr w:rsidR="00CC3A28" w:rsidTr="000A1499">
        <w:tc>
          <w:tcPr>
            <w:tcW w:w="9517" w:type="dxa"/>
            <w:gridSpan w:val="5"/>
            <w:shd w:val="clear" w:color="auto" w:fill="006600"/>
          </w:tcPr>
          <w:p w:rsidR="00CC3A28" w:rsidRPr="00CC3A28" w:rsidRDefault="00CC3A28" w:rsidP="00CC3A28">
            <w:pPr>
              <w:jc w:val="center"/>
              <w:rPr>
                <w:rFonts w:ascii="Arial" w:hAnsi="Arial" w:cs="Arial"/>
                <w:color w:val="FFFFFF" w:themeColor="background1"/>
                <w:sz w:val="10"/>
              </w:rPr>
            </w:pPr>
          </w:p>
          <w:p w:rsidR="00CC3A28" w:rsidRPr="00F65ABE" w:rsidRDefault="00081420" w:rsidP="00CC3A28">
            <w:pPr>
              <w:jc w:val="center"/>
              <w:rPr>
                <w:rFonts w:ascii="Arial" w:hAnsi="Arial" w:cs="Arial"/>
                <w:b/>
                <w:color w:val="FFFFFF" w:themeColor="background1"/>
                <w:sz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</w:rPr>
              <w:t>Proposta</w:t>
            </w:r>
            <w:r w:rsidR="00CC3A28" w:rsidRPr="00F65ABE">
              <w:rPr>
                <w:rFonts w:ascii="Arial" w:hAnsi="Arial" w:cs="Arial"/>
                <w:b/>
                <w:color w:val="FFFFFF" w:themeColor="background1"/>
                <w:sz w:val="36"/>
              </w:rPr>
              <w:t xml:space="preserve"> de Financiamento</w:t>
            </w:r>
          </w:p>
          <w:p w:rsidR="00CC3A28" w:rsidRPr="00CC3A28" w:rsidRDefault="00CC3A28" w:rsidP="00CC3A28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F12E97" w:rsidTr="00F12E97">
        <w:tc>
          <w:tcPr>
            <w:tcW w:w="9517" w:type="dxa"/>
            <w:gridSpan w:val="5"/>
            <w:shd w:val="clear" w:color="auto" w:fill="FFFFFF" w:themeFill="background1"/>
          </w:tcPr>
          <w:p w:rsidR="00F12E97" w:rsidRPr="00F12E97" w:rsidRDefault="00F12E97" w:rsidP="00F12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E97">
              <w:rPr>
                <w:rFonts w:ascii="Arial" w:hAnsi="Arial" w:cs="Arial"/>
                <w:sz w:val="20"/>
                <w:szCs w:val="20"/>
              </w:rPr>
              <w:t xml:space="preserve">Atenção: Para projetos </w:t>
            </w:r>
            <w:r w:rsidR="006B67E6">
              <w:rPr>
                <w:rFonts w:ascii="Arial" w:hAnsi="Arial" w:cs="Arial"/>
                <w:sz w:val="20"/>
                <w:szCs w:val="20"/>
              </w:rPr>
              <w:t>financiados com Recursos Inovacred/FINEP</w:t>
            </w:r>
            <w:r w:rsidRPr="00F12E9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utilizar o formulário</w:t>
            </w:r>
            <w:r w:rsidRPr="00F12E97">
              <w:rPr>
                <w:rFonts w:ascii="Arial" w:hAnsi="Arial" w:cs="Arial"/>
                <w:sz w:val="20"/>
                <w:szCs w:val="20"/>
              </w:rPr>
              <w:t xml:space="preserve"> Carta Consulta</w:t>
            </w:r>
            <w:r>
              <w:rPr>
                <w:rFonts w:ascii="Arial" w:hAnsi="Arial" w:cs="Arial"/>
                <w:sz w:val="20"/>
                <w:szCs w:val="20"/>
              </w:rPr>
              <w:t>, disponível através do endereço</w:t>
            </w:r>
            <w:r w:rsidRPr="00F12E97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Pr="00F12E97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http://www1.badesul.com.br/ccc/ccc.asp</w:t>
              </w:r>
            </w:hyperlink>
          </w:p>
        </w:tc>
      </w:tr>
      <w:tr w:rsidR="00CC3A28" w:rsidTr="000A1499">
        <w:tc>
          <w:tcPr>
            <w:tcW w:w="9517" w:type="dxa"/>
            <w:gridSpan w:val="5"/>
            <w:shd w:val="clear" w:color="auto" w:fill="BFBFBF" w:themeFill="background1" w:themeFillShade="BF"/>
          </w:tcPr>
          <w:p w:rsidR="00CC3A28" w:rsidRPr="009F2276" w:rsidRDefault="00CC3A28" w:rsidP="00CC3A28">
            <w:pPr>
              <w:rPr>
                <w:rFonts w:ascii="Arial" w:hAnsi="Arial" w:cs="Arial"/>
                <w:b/>
                <w:sz w:val="24"/>
              </w:rPr>
            </w:pPr>
            <w:r w:rsidRPr="009F2276">
              <w:rPr>
                <w:rFonts w:ascii="Arial" w:hAnsi="Arial" w:cs="Arial"/>
                <w:b/>
                <w:sz w:val="24"/>
              </w:rPr>
              <w:t>1 – Dados Básicos da Empresa</w:t>
            </w:r>
          </w:p>
        </w:tc>
      </w:tr>
      <w:tr w:rsidR="00CC3A28" w:rsidTr="000A1499">
        <w:tc>
          <w:tcPr>
            <w:tcW w:w="9517" w:type="dxa"/>
            <w:gridSpan w:val="5"/>
          </w:tcPr>
          <w:p w:rsidR="00CC3A28" w:rsidRPr="00CC3A28" w:rsidRDefault="00CC3A28" w:rsidP="00CC3A28">
            <w:pPr>
              <w:rPr>
                <w:rFonts w:ascii="Arial" w:hAnsi="Arial" w:cs="Arial"/>
              </w:rPr>
            </w:pPr>
            <w:r w:rsidRPr="00CC3A28">
              <w:rPr>
                <w:rFonts w:ascii="Arial" w:hAnsi="Arial" w:cs="Arial"/>
              </w:rPr>
              <w:t xml:space="preserve">Razão Social: </w:t>
            </w:r>
            <w:r w:rsidRPr="00CC3A28">
              <w:rPr>
                <w:rFonts w:ascii="Arial" w:hAnsi="Arial" w:cs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9" type="#_x0000_t75" style="width:393pt;height:18pt" o:ole="">
                  <v:imagedata r:id="rId8" o:title=""/>
                </v:shape>
                <w:control r:id="rId9" w:name="TextBox1" w:shapeid="_x0000_i1169"/>
              </w:object>
            </w:r>
          </w:p>
        </w:tc>
      </w:tr>
      <w:tr w:rsidR="00161EBE" w:rsidTr="000A1499">
        <w:tc>
          <w:tcPr>
            <w:tcW w:w="5575" w:type="dxa"/>
            <w:gridSpan w:val="3"/>
          </w:tcPr>
          <w:p w:rsidR="00161EBE" w:rsidRPr="00CC3A28" w:rsidRDefault="00161EBE" w:rsidP="00CC3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CNPJ: </w:t>
            </w:r>
            <w:r>
              <w:rPr>
                <w:rFonts w:ascii="Arial" w:hAnsi="Arial" w:cs="Arial"/>
              </w:rPr>
              <w:object w:dxaOrig="225" w:dyaOrig="225">
                <v:shape id="_x0000_i1099" type="#_x0000_t75" style="width:230.25pt;height:18pt" o:ole="">
                  <v:imagedata r:id="rId10" o:title=""/>
                </v:shape>
                <w:control r:id="rId11" w:name="TextBox2" w:shapeid="_x0000_i1099"/>
              </w:object>
            </w:r>
          </w:p>
        </w:tc>
        <w:tc>
          <w:tcPr>
            <w:tcW w:w="3942" w:type="dxa"/>
            <w:gridSpan w:val="2"/>
          </w:tcPr>
          <w:p w:rsidR="00161EBE" w:rsidRPr="00CC3A28" w:rsidRDefault="00161EBE" w:rsidP="00CC3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Telefone: </w:t>
            </w:r>
            <w:r>
              <w:rPr>
                <w:rFonts w:ascii="Arial" w:hAnsi="Arial" w:cs="Arial"/>
              </w:rPr>
              <w:object w:dxaOrig="225" w:dyaOrig="225">
                <v:shape id="_x0000_i1101" type="#_x0000_t75" style="width:31.5pt;height:18pt" o:ole="">
                  <v:imagedata r:id="rId12" o:title=""/>
                </v:shape>
                <w:control r:id="rId13" w:name="TextBox3" w:shapeid="_x0000_i1101"/>
              </w:object>
            </w:r>
            <w:r>
              <w:rPr>
                <w:rFonts w:ascii="Arial" w:hAnsi="Arial" w:cs="Arial"/>
              </w:rPr>
              <w:object w:dxaOrig="225" w:dyaOrig="225">
                <v:shape id="_x0000_i1103" type="#_x0000_t75" style="width:104.25pt;height:18pt" o:ole="">
                  <v:imagedata r:id="rId14" o:title=""/>
                </v:shape>
                <w:control r:id="rId15" w:name="TextBox4" w:shapeid="_x0000_i1103"/>
              </w:object>
            </w:r>
          </w:p>
        </w:tc>
      </w:tr>
      <w:tr w:rsidR="00220B76" w:rsidTr="000A1499">
        <w:tc>
          <w:tcPr>
            <w:tcW w:w="6570" w:type="dxa"/>
            <w:gridSpan w:val="4"/>
          </w:tcPr>
          <w:p w:rsidR="00220B76" w:rsidRPr="00CC3A28" w:rsidRDefault="00220B76" w:rsidP="00CC3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Contato: </w:t>
            </w:r>
            <w:r>
              <w:rPr>
                <w:rFonts w:ascii="Arial" w:hAnsi="Arial" w:cs="Arial"/>
              </w:rPr>
              <w:object w:dxaOrig="225" w:dyaOrig="225">
                <v:shape id="_x0000_i1105" type="#_x0000_t75" style="width:267pt;height:18pt" o:ole="">
                  <v:imagedata r:id="rId16" o:title=""/>
                </v:shape>
                <w:control r:id="rId17" w:name="TextBox5" w:shapeid="_x0000_i1105"/>
              </w:object>
            </w:r>
          </w:p>
        </w:tc>
        <w:tc>
          <w:tcPr>
            <w:tcW w:w="2947" w:type="dxa"/>
          </w:tcPr>
          <w:p w:rsidR="00220B76" w:rsidRPr="00CC3A28" w:rsidRDefault="00220B76" w:rsidP="00CC3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CPF: </w:t>
            </w:r>
            <w:r>
              <w:rPr>
                <w:rFonts w:ascii="Arial" w:hAnsi="Arial" w:cs="Arial"/>
              </w:rPr>
              <w:object w:dxaOrig="225" w:dyaOrig="225">
                <v:shape id="_x0000_i1107" type="#_x0000_t75" style="width:105.75pt;height:18pt" o:ole="">
                  <v:imagedata r:id="rId18" o:title=""/>
                </v:shape>
                <w:control r:id="rId19" w:name="TextBox6" w:shapeid="_x0000_i1107"/>
              </w:object>
            </w:r>
          </w:p>
        </w:tc>
      </w:tr>
      <w:tr w:rsidR="00220B76" w:rsidTr="000A1499">
        <w:tc>
          <w:tcPr>
            <w:tcW w:w="9517" w:type="dxa"/>
            <w:gridSpan w:val="5"/>
          </w:tcPr>
          <w:p w:rsidR="00220B76" w:rsidRPr="00CC3A28" w:rsidRDefault="00220B76" w:rsidP="00CC3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  <w:r>
              <w:rPr>
                <w:rFonts w:ascii="Arial" w:hAnsi="Arial" w:cs="Arial"/>
              </w:rPr>
              <w:object w:dxaOrig="225" w:dyaOrig="225">
                <v:shape id="_x0000_i1109" type="#_x0000_t75" style="width:426pt;height:18pt" o:ole="">
                  <v:imagedata r:id="rId20" o:title=""/>
                </v:shape>
                <w:control r:id="rId21" w:name="TextBox51" w:shapeid="_x0000_i1109"/>
              </w:object>
            </w:r>
          </w:p>
        </w:tc>
      </w:tr>
      <w:tr w:rsidR="008D1168" w:rsidTr="000A1499">
        <w:tc>
          <w:tcPr>
            <w:tcW w:w="9517" w:type="dxa"/>
            <w:gridSpan w:val="5"/>
          </w:tcPr>
          <w:p w:rsidR="008D1168" w:rsidRPr="00CC3A28" w:rsidRDefault="008D1168" w:rsidP="00CC3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Endereço: </w:t>
            </w:r>
            <w:r>
              <w:rPr>
                <w:rFonts w:ascii="Arial" w:hAnsi="Arial" w:cs="Arial"/>
              </w:rPr>
              <w:object w:dxaOrig="225" w:dyaOrig="225">
                <v:shape id="_x0000_i1111" type="#_x0000_t75" style="width:410.25pt;height:18pt" o:ole="">
                  <v:imagedata r:id="rId22" o:title=""/>
                </v:shape>
                <w:control r:id="rId23" w:name="TextBox8" w:shapeid="_x0000_i1111"/>
              </w:object>
            </w:r>
          </w:p>
        </w:tc>
      </w:tr>
      <w:tr w:rsidR="002A75DF" w:rsidTr="00690EC0">
        <w:tc>
          <w:tcPr>
            <w:tcW w:w="6570" w:type="dxa"/>
            <w:gridSpan w:val="4"/>
          </w:tcPr>
          <w:p w:rsidR="002A75DF" w:rsidRPr="00CC3A28" w:rsidRDefault="002A75DF" w:rsidP="00CC3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Bairro:  </w:t>
            </w:r>
            <w:r>
              <w:rPr>
                <w:rFonts w:ascii="Arial" w:hAnsi="Arial" w:cs="Arial"/>
              </w:rPr>
              <w:object w:dxaOrig="225" w:dyaOrig="225">
                <v:shape id="_x0000_i1113" type="#_x0000_t75" style="width:276pt;height:18pt" o:ole="">
                  <v:imagedata r:id="rId24" o:title=""/>
                </v:shape>
                <w:control r:id="rId25" w:name="TextBox9" w:shapeid="_x0000_i1113"/>
              </w:object>
            </w:r>
          </w:p>
        </w:tc>
        <w:tc>
          <w:tcPr>
            <w:tcW w:w="2947" w:type="dxa"/>
          </w:tcPr>
          <w:p w:rsidR="002A75DF" w:rsidRPr="00CC3A28" w:rsidRDefault="002A75DF" w:rsidP="00CC3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CEP: </w:t>
            </w:r>
            <w:r>
              <w:rPr>
                <w:rFonts w:ascii="Arial" w:hAnsi="Arial" w:cs="Arial"/>
              </w:rPr>
              <w:object w:dxaOrig="225" w:dyaOrig="225">
                <v:shape id="_x0000_i1115" type="#_x0000_t75" style="width:107.25pt;height:18pt" o:ole="">
                  <v:imagedata r:id="rId26" o:title=""/>
                </v:shape>
                <w:control r:id="rId27" w:name="TextBox10" w:shapeid="_x0000_i1115"/>
              </w:object>
            </w:r>
          </w:p>
        </w:tc>
      </w:tr>
      <w:tr w:rsidR="002A75DF" w:rsidTr="00690EC0">
        <w:tc>
          <w:tcPr>
            <w:tcW w:w="6570" w:type="dxa"/>
            <w:gridSpan w:val="4"/>
          </w:tcPr>
          <w:p w:rsidR="002A75DF" w:rsidRPr="00CC3A28" w:rsidRDefault="002A75DF" w:rsidP="00CC3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Município: </w:t>
            </w:r>
            <w:r>
              <w:rPr>
                <w:rFonts w:ascii="Arial" w:hAnsi="Arial" w:cs="Arial"/>
              </w:rPr>
              <w:object w:dxaOrig="225" w:dyaOrig="225">
                <v:shape id="_x0000_i1117" type="#_x0000_t75" style="width:262.5pt;height:18pt" o:ole="">
                  <v:imagedata r:id="rId28" o:title=""/>
                </v:shape>
                <w:control r:id="rId29" w:name="TextBox11" w:shapeid="_x0000_i1117"/>
              </w:object>
            </w:r>
          </w:p>
        </w:tc>
        <w:tc>
          <w:tcPr>
            <w:tcW w:w="2947" w:type="dxa"/>
          </w:tcPr>
          <w:p w:rsidR="002A75DF" w:rsidRPr="00CC3A28" w:rsidRDefault="002A75DF" w:rsidP="00CC3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Estado: </w:t>
            </w:r>
            <w:r>
              <w:rPr>
                <w:rFonts w:ascii="Arial" w:hAnsi="Arial" w:cs="Arial"/>
              </w:rPr>
              <w:object w:dxaOrig="225" w:dyaOrig="225">
                <v:shape id="_x0000_i1119" type="#_x0000_t75" style="width:96pt;height:18pt" o:ole="">
                  <v:imagedata r:id="rId30" o:title=""/>
                </v:shape>
                <w:control r:id="rId31" w:name="TextBox12" w:shapeid="_x0000_i1119"/>
              </w:object>
            </w:r>
          </w:p>
        </w:tc>
      </w:tr>
      <w:tr w:rsidR="00AC595A" w:rsidTr="00690EC0">
        <w:tc>
          <w:tcPr>
            <w:tcW w:w="6570" w:type="dxa"/>
            <w:gridSpan w:val="4"/>
          </w:tcPr>
          <w:p w:rsidR="00AC595A" w:rsidRPr="00CC3A28" w:rsidRDefault="00AC595A" w:rsidP="00CC3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Receita Operacional Bruta</w:t>
            </w:r>
            <w:r w:rsidR="001D3727">
              <w:rPr>
                <w:rFonts w:ascii="Arial" w:hAnsi="Arial" w:cs="Arial"/>
              </w:rPr>
              <w:t xml:space="preserve"> (ROB)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object w:dxaOrig="225" w:dyaOrig="225">
                <v:shape id="_x0000_i1121" type="#_x0000_t75" style="width:145.5pt;height:18pt" o:ole="">
                  <v:imagedata r:id="rId32" o:title=""/>
                </v:shape>
                <w:control r:id="rId33" w:name="TextBox14" w:shapeid="_x0000_i1121"/>
              </w:object>
            </w:r>
          </w:p>
        </w:tc>
        <w:tc>
          <w:tcPr>
            <w:tcW w:w="2947" w:type="dxa"/>
          </w:tcPr>
          <w:p w:rsidR="00AC595A" w:rsidRPr="00CC3A28" w:rsidRDefault="00AC595A" w:rsidP="00CC3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  <w:r w:rsidR="001D3727">
              <w:rPr>
                <w:rFonts w:ascii="Arial" w:hAnsi="Arial" w:cs="Arial"/>
              </w:rPr>
              <w:t xml:space="preserve"> </w:t>
            </w:r>
            <w:r w:rsidR="00DD7B17">
              <w:rPr>
                <w:rFonts w:ascii="Arial" w:hAnsi="Arial" w:cs="Arial"/>
              </w:rPr>
              <w:t xml:space="preserve">da </w:t>
            </w:r>
            <w:r w:rsidR="001D3727">
              <w:rPr>
                <w:rFonts w:ascii="Arial" w:hAnsi="Arial" w:cs="Arial"/>
              </w:rPr>
              <w:t>ROB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object w:dxaOrig="225" w:dyaOrig="225">
                <v:shape id="_x0000_i1123" type="#_x0000_t75" style="width:68.25pt;height:18pt" o:ole="">
                  <v:imagedata r:id="rId34" o:title=""/>
                </v:shape>
                <w:control r:id="rId35" w:name="TextBox15" w:shapeid="_x0000_i1123"/>
              </w:object>
            </w:r>
          </w:p>
        </w:tc>
      </w:tr>
      <w:tr w:rsidR="001D3727" w:rsidTr="00690EC0">
        <w:tc>
          <w:tcPr>
            <w:tcW w:w="9517" w:type="dxa"/>
            <w:gridSpan w:val="5"/>
          </w:tcPr>
          <w:p w:rsidR="001D3727" w:rsidRDefault="001D3727" w:rsidP="00CC3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Responsável pela contabilidade: </w:t>
            </w:r>
            <w:r>
              <w:rPr>
                <w:rFonts w:ascii="Arial" w:hAnsi="Arial" w:cs="Arial"/>
              </w:rPr>
              <w:object w:dxaOrig="225" w:dyaOrig="225">
                <v:shape id="_x0000_i1125" type="#_x0000_t75" style="width:303pt;height:18pt" o:ole="">
                  <v:imagedata r:id="rId36" o:title=""/>
                </v:shape>
                <w:control r:id="rId37" w:name="TextBox71" w:shapeid="_x0000_i1125"/>
              </w:object>
            </w:r>
          </w:p>
        </w:tc>
      </w:tr>
      <w:tr w:rsidR="00E6565D" w:rsidTr="00690EC0">
        <w:tc>
          <w:tcPr>
            <w:tcW w:w="9517" w:type="dxa"/>
            <w:gridSpan w:val="5"/>
            <w:shd w:val="clear" w:color="auto" w:fill="BFBFBF" w:themeFill="background1" w:themeFillShade="BF"/>
          </w:tcPr>
          <w:p w:rsidR="00E6565D" w:rsidRPr="009F2276" w:rsidRDefault="00E6565D" w:rsidP="00CC3A28">
            <w:pPr>
              <w:rPr>
                <w:rFonts w:ascii="Arial" w:hAnsi="Arial" w:cs="Arial"/>
                <w:b/>
              </w:rPr>
            </w:pPr>
            <w:r w:rsidRPr="009F2276">
              <w:rPr>
                <w:rFonts w:ascii="Arial" w:hAnsi="Arial" w:cs="Arial"/>
                <w:b/>
                <w:sz w:val="24"/>
              </w:rPr>
              <w:t xml:space="preserve">2 </w:t>
            </w:r>
            <w:r w:rsidR="00DD7B17">
              <w:rPr>
                <w:rFonts w:ascii="Arial" w:hAnsi="Arial" w:cs="Arial"/>
                <w:b/>
                <w:sz w:val="24"/>
              </w:rPr>
              <w:t>–</w:t>
            </w:r>
            <w:r w:rsidRPr="009F2276">
              <w:rPr>
                <w:rFonts w:ascii="Arial" w:hAnsi="Arial" w:cs="Arial"/>
                <w:b/>
                <w:sz w:val="24"/>
              </w:rPr>
              <w:t xml:space="preserve"> Consultoria</w:t>
            </w:r>
            <w:r w:rsidR="00DD7B17">
              <w:rPr>
                <w:rFonts w:ascii="Arial" w:hAnsi="Arial" w:cs="Arial"/>
                <w:b/>
                <w:sz w:val="24"/>
              </w:rPr>
              <w:t xml:space="preserve"> (Se for o caso)</w:t>
            </w:r>
          </w:p>
        </w:tc>
      </w:tr>
      <w:tr w:rsidR="00060C6D" w:rsidTr="00690EC0">
        <w:tc>
          <w:tcPr>
            <w:tcW w:w="9517" w:type="dxa"/>
            <w:gridSpan w:val="5"/>
          </w:tcPr>
          <w:p w:rsidR="00060C6D" w:rsidRPr="00CC3A28" w:rsidRDefault="00060C6D" w:rsidP="00CC3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Contato: </w:t>
            </w:r>
            <w:r>
              <w:rPr>
                <w:rFonts w:ascii="Arial" w:hAnsi="Arial" w:cs="Arial"/>
              </w:rPr>
              <w:object w:dxaOrig="225" w:dyaOrig="225">
                <v:shape id="_x0000_i1127" type="#_x0000_t75" style="width:418.5pt;height:18pt" o:ole="">
                  <v:imagedata r:id="rId38" o:title=""/>
                </v:shape>
                <w:control r:id="rId39" w:name="TextBox18" w:shapeid="_x0000_i1127"/>
              </w:object>
            </w:r>
          </w:p>
        </w:tc>
      </w:tr>
      <w:tr w:rsidR="00060C6D" w:rsidTr="00690EC0">
        <w:tc>
          <w:tcPr>
            <w:tcW w:w="4011" w:type="dxa"/>
            <w:gridSpan w:val="2"/>
          </w:tcPr>
          <w:p w:rsidR="00060C6D" w:rsidRDefault="00060C6D" w:rsidP="00CC3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Telefone: </w:t>
            </w:r>
            <w:r>
              <w:rPr>
                <w:rFonts w:ascii="Arial" w:hAnsi="Arial" w:cs="Arial"/>
              </w:rPr>
              <w:object w:dxaOrig="225" w:dyaOrig="225">
                <v:shape id="_x0000_i1129" type="#_x0000_t75" style="width:31.5pt;height:18pt" o:ole="">
                  <v:imagedata r:id="rId12" o:title=""/>
                </v:shape>
                <w:control r:id="rId40" w:name="TextBox31" w:shapeid="_x0000_i1129"/>
              </w:object>
            </w:r>
            <w:r>
              <w:rPr>
                <w:rFonts w:ascii="Arial" w:hAnsi="Arial" w:cs="Arial"/>
              </w:rPr>
              <w:object w:dxaOrig="225" w:dyaOrig="225">
                <v:shape id="_x0000_i1131" type="#_x0000_t75" style="width:104.25pt;height:18pt" o:ole="">
                  <v:imagedata r:id="rId14" o:title=""/>
                </v:shape>
                <w:control r:id="rId41" w:name="TextBox41" w:shapeid="_x0000_i1131"/>
              </w:object>
            </w:r>
          </w:p>
        </w:tc>
        <w:tc>
          <w:tcPr>
            <w:tcW w:w="5506" w:type="dxa"/>
            <w:gridSpan w:val="3"/>
          </w:tcPr>
          <w:p w:rsidR="00060C6D" w:rsidRPr="00CC3A28" w:rsidRDefault="00060C6D" w:rsidP="00CC3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  <w:r>
              <w:rPr>
                <w:rFonts w:ascii="Arial" w:hAnsi="Arial" w:cs="Arial"/>
              </w:rPr>
              <w:object w:dxaOrig="225" w:dyaOrig="225">
                <v:shape id="_x0000_i1133" type="#_x0000_t75" style="width:225.75pt;height:18pt" o:ole="">
                  <v:imagedata r:id="rId42" o:title=""/>
                </v:shape>
                <w:control r:id="rId43" w:name="TextBox19" w:shapeid="_x0000_i1133"/>
              </w:object>
            </w:r>
          </w:p>
        </w:tc>
      </w:tr>
      <w:tr w:rsidR="006B4243" w:rsidTr="00690EC0">
        <w:tc>
          <w:tcPr>
            <w:tcW w:w="9517" w:type="dxa"/>
            <w:gridSpan w:val="5"/>
            <w:shd w:val="clear" w:color="auto" w:fill="BFBFBF" w:themeFill="background1" w:themeFillShade="BF"/>
          </w:tcPr>
          <w:p w:rsidR="006B4243" w:rsidRPr="009F2276" w:rsidRDefault="006D21EA" w:rsidP="00CC3A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227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B4243" w:rsidRPr="009F2276">
              <w:rPr>
                <w:rFonts w:ascii="Arial" w:hAnsi="Arial" w:cs="Arial"/>
                <w:b/>
                <w:sz w:val="24"/>
                <w:szCs w:val="24"/>
              </w:rPr>
              <w:t xml:space="preserve"> – O Projeto</w:t>
            </w:r>
          </w:p>
        </w:tc>
      </w:tr>
      <w:tr w:rsidR="00126F7A" w:rsidTr="00690EC0">
        <w:tc>
          <w:tcPr>
            <w:tcW w:w="9517" w:type="dxa"/>
            <w:gridSpan w:val="5"/>
          </w:tcPr>
          <w:p w:rsidR="00126F7A" w:rsidRPr="00CC3A28" w:rsidRDefault="00126F7A" w:rsidP="00126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Nº Empregos Atuais: </w:t>
            </w:r>
            <w:r>
              <w:rPr>
                <w:rFonts w:ascii="Arial" w:hAnsi="Arial" w:cs="Arial"/>
              </w:rPr>
              <w:object w:dxaOrig="225" w:dyaOrig="225" w14:anchorId="18748691">
                <v:shape id="_x0000_i1135" type="#_x0000_t75" style="width:111.75pt;height:18pt" o:ole="">
                  <v:imagedata r:id="rId44" o:title=""/>
                </v:shape>
                <w:control r:id="rId45" w:name="TextBox161" w:shapeid="_x0000_i1135"/>
              </w:object>
            </w:r>
            <w:r>
              <w:rPr>
                <w:rFonts w:ascii="Arial" w:hAnsi="Arial" w:cs="Arial"/>
              </w:rPr>
              <w:t xml:space="preserve"> Nº Empregos Futuros: </w:t>
            </w:r>
            <w:r w:rsidR="006D21EA">
              <w:rPr>
                <w:rFonts w:ascii="Arial" w:hAnsi="Arial" w:cs="Arial"/>
              </w:rPr>
              <w:object w:dxaOrig="225" w:dyaOrig="225">
                <v:shape id="_x0000_i1137" type="#_x0000_t75" style="width:133.5pt;height:18pt" o:ole="">
                  <v:imagedata r:id="rId46" o:title=""/>
                </v:shape>
                <w:control r:id="rId47" w:name="TextBox26" w:shapeid="_x0000_i1137"/>
              </w:object>
            </w:r>
          </w:p>
        </w:tc>
      </w:tr>
      <w:tr w:rsidR="00A6726C" w:rsidTr="00690EC0">
        <w:tc>
          <w:tcPr>
            <w:tcW w:w="9517" w:type="dxa"/>
            <w:gridSpan w:val="5"/>
            <w:shd w:val="clear" w:color="auto" w:fill="F2F2F2" w:themeFill="background1" w:themeFillShade="F2"/>
          </w:tcPr>
          <w:p w:rsidR="00A6726C" w:rsidRDefault="00A6726C" w:rsidP="00126F7A">
            <w:pPr>
              <w:rPr>
                <w:rFonts w:ascii="Arial" w:hAnsi="Arial" w:cs="Arial"/>
              </w:rPr>
            </w:pPr>
          </w:p>
        </w:tc>
      </w:tr>
      <w:tr w:rsidR="00126F7A" w:rsidTr="00690EC0">
        <w:tc>
          <w:tcPr>
            <w:tcW w:w="9517" w:type="dxa"/>
            <w:gridSpan w:val="5"/>
          </w:tcPr>
          <w:p w:rsidR="00126F7A" w:rsidRPr="009F2276" w:rsidRDefault="009F2276" w:rsidP="00126F7A">
            <w:pPr>
              <w:rPr>
                <w:rFonts w:ascii="Arial" w:hAnsi="Arial" w:cs="Arial"/>
                <w:b/>
              </w:rPr>
            </w:pPr>
            <w:r w:rsidRPr="009F2276">
              <w:rPr>
                <w:rFonts w:ascii="Arial" w:hAnsi="Arial" w:cs="Arial"/>
                <w:b/>
              </w:rPr>
              <w:t xml:space="preserve">3.1 </w:t>
            </w:r>
            <w:r w:rsidR="00126F7A" w:rsidRPr="009F2276">
              <w:rPr>
                <w:rFonts w:ascii="Arial" w:hAnsi="Arial" w:cs="Arial"/>
                <w:b/>
              </w:rPr>
              <w:t>Objetivo do Investimento</w:t>
            </w:r>
          </w:p>
        </w:tc>
      </w:tr>
      <w:tr w:rsidR="00126F7A" w:rsidTr="00690EC0">
        <w:tc>
          <w:tcPr>
            <w:tcW w:w="9517" w:type="dxa"/>
            <w:gridSpan w:val="5"/>
          </w:tcPr>
          <w:p w:rsidR="00126F7A" w:rsidRPr="009A6413" w:rsidRDefault="00126F7A" w:rsidP="000E7EF4">
            <w:pPr>
              <w:jc w:val="both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Descrição sucinta do investimento, localização</w:t>
            </w:r>
            <w:r w:rsidR="007E298F">
              <w:rPr>
                <w:rFonts w:ascii="Arial" w:hAnsi="Arial" w:cs="Arial"/>
                <w:i/>
                <w:sz w:val="18"/>
              </w:rPr>
              <w:t>,</w:t>
            </w:r>
            <w:r>
              <w:rPr>
                <w:rFonts w:ascii="Arial" w:hAnsi="Arial" w:cs="Arial"/>
                <w:i/>
                <w:sz w:val="18"/>
              </w:rPr>
              <w:t xml:space="preserve"> previsão de início e término do projeto</w:t>
            </w:r>
            <w:r w:rsidR="007E298F">
              <w:rPr>
                <w:rFonts w:ascii="Arial" w:hAnsi="Arial" w:cs="Arial"/>
                <w:i/>
                <w:sz w:val="18"/>
              </w:rPr>
              <w:t>,</w:t>
            </w:r>
            <w:r w:rsidR="000E7EF4">
              <w:rPr>
                <w:rFonts w:ascii="Arial" w:hAnsi="Arial" w:cs="Arial"/>
                <w:i/>
                <w:sz w:val="18"/>
              </w:rPr>
              <w:t xml:space="preserve"> previsão de aumento de faturamento, previsão de aumento da área construída e previsão de aumento de ICMS.</w:t>
            </w:r>
          </w:p>
        </w:tc>
      </w:tr>
      <w:bookmarkStart w:id="0" w:name="_GoBack"/>
      <w:tr w:rsidR="00126F7A" w:rsidTr="00690EC0">
        <w:tc>
          <w:tcPr>
            <w:tcW w:w="9517" w:type="dxa"/>
            <w:gridSpan w:val="5"/>
          </w:tcPr>
          <w:p w:rsidR="00126F7A" w:rsidRPr="00CC3A28" w:rsidRDefault="00126F7A" w:rsidP="00126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209" type="#_x0000_t75" style="width:464.25pt;height:304.5pt" o:ole="">
                  <v:imagedata r:id="rId48" o:title=""/>
                </v:shape>
                <w:control r:id="rId49" w:name="TextBox231111" w:shapeid="_x0000_i1209"/>
              </w:object>
            </w:r>
            <w:bookmarkEnd w:id="0"/>
          </w:p>
        </w:tc>
      </w:tr>
      <w:tr w:rsidR="00B10D57" w:rsidTr="00690EC0">
        <w:tc>
          <w:tcPr>
            <w:tcW w:w="9517" w:type="dxa"/>
            <w:gridSpan w:val="5"/>
            <w:shd w:val="clear" w:color="auto" w:fill="F2F2F2" w:themeFill="background1" w:themeFillShade="F2"/>
          </w:tcPr>
          <w:p w:rsidR="00B10D57" w:rsidRDefault="00B10D57" w:rsidP="00126F7A">
            <w:pPr>
              <w:rPr>
                <w:rFonts w:ascii="Arial" w:hAnsi="Arial" w:cs="Arial"/>
              </w:rPr>
            </w:pPr>
          </w:p>
        </w:tc>
      </w:tr>
      <w:tr w:rsidR="00AB13E3" w:rsidTr="00690EC0">
        <w:tc>
          <w:tcPr>
            <w:tcW w:w="9517" w:type="dxa"/>
            <w:gridSpan w:val="5"/>
          </w:tcPr>
          <w:p w:rsidR="00AB13E3" w:rsidRDefault="00AB13E3" w:rsidP="00126F7A">
            <w:pPr>
              <w:rPr>
                <w:rFonts w:ascii="Arial" w:hAnsi="Arial" w:cs="Arial"/>
              </w:rPr>
            </w:pPr>
          </w:p>
        </w:tc>
      </w:tr>
      <w:tr w:rsidR="00126F7A" w:rsidTr="00690EC0">
        <w:tc>
          <w:tcPr>
            <w:tcW w:w="9517" w:type="dxa"/>
            <w:gridSpan w:val="5"/>
            <w:shd w:val="clear" w:color="auto" w:fill="F2F2F2" w:themeFill="background1" w:themeFillShade="F2"/>
          </w:tcPr>
          <w:p w:rsidR="00A6726C" w:rsidRPr="009F2276" w:rsidRDefault="00A6726C" w:rsidP="00A6726C">
            <w:pPr>
              <w:rPr>
                <w:rFonts w:ascii="Arial" w:hAnsi="Arial" w:cs="Arial"/>
                <w:b/>
              </w:rPr>
            </w:pPr>
          </w:p>
        </w:tc>
      </w:tr>
      <w:tr w:rsidR="00A6726C" w:rsidTr="00690EC0">
        <w:tc>
          <w:tcPr>
            <w:tcW w:w="9517" w:type="dxa"/>
            <w:gridSpan w:val="5"/>
          </w:tcPr>
          <w:p w:rsidR="00A6726C" w:rsidRDefault="00A6726C" w:rsidP="00A6726C">
            <w:pPr>
              <w:rPr>
                <w:rFonts w:ascii="Arial" w:hAnsi="Arial" w:cs="Arial"/>
                <w:b/>
              </w:rPr>
            </w:pPr>
            <w:r w:rsidRPr="009F2276">
              <w:rPr>
                <w:rFonts w:ascii="Arial" w:hAnsi="Arial" w:cs="Arial"/>
                <w:b/>
              </w:rPr>
              <w:t>3.2 Orçamento Total</w:t>
            </w:r>
          </w:p>
          <w:p w:rsidR="00A6726C" w:rsidRPr="009F2276" w:rsidRDefault="00A6726C" w:rsidP="00126F7A">
            <w:pPr>
              <w:rPr>
                <w:rFonts w:ascii="Arial" w:hAnsi="Arial" w:cs="Arial"/>
                <w:b/>
              </w:rPr>
            </w:pPr>
          </w:p>
        </w:tc>
      </w:tr>
      <w:tr w:rsidR="009F2276" w:rsidTr="00690EC0">
        <w:tc>
          <w:tcPr>
            <w:tcW w:w="3579" w:type="dxa"/>
            <w:vAlign w:val="bottom"/>
          </w:tcPr>
          <w:p w:rsidR="009F2276" w:rsidRDefault="009F2276" w:rsidP="00126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a) Construção Civil                         </w:t>
            </w:r>
          </w:p>
        </w:tc>
        <w:tc>
          <w:tcPr>
            <w:tcW w:w="5938" w:type="dxa"/>
            <w:gridSpan w:val="4"/>
          </w:tcPr>
          <w:p w:rsidR="009F2276" w:rsidRPr="00FB315E" w:rsidRDefault="007605E9" w:rsidP="00126F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R$ </w:t>
            </w:r>
            <w:r>
              <w:rPr>
                <w:rFonts w:ascii="Arial" w:hAnsi="Arial" w:cs="Arial"/>
                <w:sz w:val="18"/>
              </w:rPr>
              <w:object w:dxaOrig="225" w:dyaOrig="225">
                <v:shape id="_x0000_i1141" type="#_x0000_t75" style="width:267pt;height:18pt" o:ole="">
                  <v:imagedata r:id="rId16" o:title=""/>
                </v:shape>
                <w:control r:id="rId50" w:name="TextBox13" w:shapeid="_x0000_i1141"/>
              </w:object>
            </w:r>
          </w:p>
        </w:tc>
      </w:tr>
      <w:tr w:rsidR="007605E9" w:rsidTr="00690EC0">
        <w:tc>
          <w:tcPr>
            <w:tcW w:w="3579" w:type="dxa"/>
            <w:vAlign w:val="bottom"/>
          </w:tcPr>
          <w:p w:rsidR="007605E9" w:rsidRPr="00FB315E" w:rsidRDefault="007605E9" w:rsidP="007605E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b) Instalações                   </w:t>
            </w:r>
          </w:p>
        </w:tc>
        <w:tc>
          <w:tcPr>
            <w:tcW w:w="5938" w:type="dxa"/>
            <w:gridSpan w:val="4"/>
          </w:tcPr>
          <w:p w:rsidR="007605E9" w:rsidRPr="00FB315E" w:rsidRDefault="007605E9" w:rsidP="007605E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R$ </w:t>
            </w:r>
            <w:r>
              <w:rPr>
                <w:rFonts w:ascii="Arial" w:hAnsi="Arial" w:cs="Arial"/>
                <w:sz w:val="18"/>
              </w:rPr>
              <w:object w:dxaOrig="225" w:dyaOrig="225" w14:anchorId="1BC71700">
                <v:shape id="_x0000_i1143" type="#_x0000_t75" style="width:267pt;height:18pt" o:ole="">
                  <v:imagedata r:id="rId16" o:title=""/>
                </v:shape>
                <w:control r:id="rId51" w:name="TextBox131" w:shapeid="_x0000_i1143"/>
              </w:object>
            </w:r>
          </w:p>
        </w:tc>
      </w:tr>
      <w:tr w:rsidR="007605E9" w:rsidTr="00690EC0">
        <w:tc>
          <w:tcPr>
            <w:tcW w:w="3579" w:type="dxa"/>
            <w:vAlign w:val="bottom"/>
          </w:tcPr>
          <w:p w:rsidR="007605E9" w:rsidRPr="00FB315E" w:rsidRDefault="007605E9" w:rsidP="007605E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c) Móveis e Utensílios                          </w:t>
            </w:r>
          </w:p>
        </w:tc>
        <w:tc>
          <w:tcPr>
            <w:tcW w:w="5938" w:type="dxa"/>
            <w:gridSpan w:val="4"/>
          </w:tcPr>
          <w:p w:rsidR="007605E9" w:rsidRPr="00FB315E" w:rsidRDefault="007605E9" w:rsidP="007605E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R$ </w:t>
            </w:r>
            <w:r>
              <w:rPr>
                <w:rFonts w:ascii="Arial" w:hAnsi="Arial" w:cs="Arial"/>
                <w:sz w:val="18"/>
              </w:rPr>
              <w:object w:dxaOrig="225" w:dyaOrig="225" w14:anchorId="77F2814F">
                <v:shape id="_x0000_i1145" type="#_x0000_t75" style="width:267pt;height:18pt" o:ole="">
                  <v:imagedata r:id="rId16" o:title=""/>
                </v:shape>
                <w:control r:id="rId52" w:name="TextBox132" w:shapeid="_x0000_i1145"/>
              </w:object>
            </w:r>
          </w:p>
        </w:tc>
      </w:tr>
      <w:tr w:rsidR="007605E9" w:rsidTr="00690EC0">
        <w:tc>
          <w:tcPr>
            <w:tcW w:w="3579" w:type="dxa"/>
            <w:vAlign w:val="bottom"/>
          </w:tcPr>
          <w:p w:rsidR="007605E9" w:rsidRPr="00FB315E" w:rsidRDefault="007605E9" w:rsidP="007605E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d) Máquinas e Equipamentos Nacionais</w:t>
            </w:r>
            <w:r w:rsidR="006B3A87">
              <w:rPr>
                <w:rStyle w:val="Refdenotaderodap"/>
                <w:rFonts w:ascii="Arial" w:hAnsi="Arial" w:cs="Arial"/>
                <w:sz w:val="18"/>
              </w:rPr>
              <w:footnoteReference w:id="1"/>
            </w:r>
            <w:r>
              <w:rPr>
                <w:rFonts w:ascii="Arial" w:hAnsi="Arial" w:cs="Arial"/>
                <w:sz w:val="18"/>
              </w:rPr>
              <w:t xml:space="preserve">      </w:t>
            </w:r>
          </w:p>
        </w:tc>
        <w:tc>
          <w:tcPr>
            <w:tcW w:w="5938" w:type="dxa"/>
            <w:gridSpan w:val="4"/>
          </w:tcPr>
          <w:p w:rsidR="007605E9" w:rsidRPr="00FB315E" w:rsidRDefault="007605E9" w:rsidP="007605E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R$ </w:t>
            </w:r>
            <w:r>
              <w:rPr>
                <w:rFonts w:ascii="Arial" w:hAnsi="Arial" w:cs="Arial"/>
                <w:sz w:val="18"/>
              </w:rPr>
              <w:object w:dxaOrig="225" w:dyaOrig="225" w14:anchorId="274093CF">
                <v:shape id="_x0000_i1147" type="#_x0000_t75" style="width:267pt;height:18pt" o:ole="">
                  <v:imagedata r:id="rId16" o:title=""/>
                </v:shape>
                <w:control r:id="rId53" w:name="TextBox133" w:shapeid="_x0000_i1147"/>
              </w:object>
            </w:r>
          </w:p>
        </w:tc>
      </w:tr>
      <w:tr w:rsidR="007605E9" w:rsidTr="00690EC0">
        <w:tc>
          <w:tcPr>
            <w:tcW w:w="3579" w:type="dxa"/>
            <w:vAlign w:val="bottom"/>
          </w:tcPr>
          <w:p w:rsidR="007605E9" w:rsidRPr="00FB315E" w:rsidRDefault="007605E9" w:rsidP="007605E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e) Máquinas e Equipamentos Importados</w:t>
            </w:r>
            <w:r w:rsidR="00905361">
              <w:rPr>
                <w:rStyle w:val="Refdenotaderodap"/>
                <w:rFonts w:ascii="Arial" w:hAnsi="Arial" w:cs="Arial"/>
                <w:sz w:val="18"/>
              </w:rPr>
              <w:footnoteReference w:id="2"/>
            </w:r>
            <w:r>
              <w:rPr>
                <w:rFonts w:ascii="Arial" w:hAnsi="Arial" w:cs="Arial"/>
                <w:sz w:val="18"/>
              </w:rPr>
              <w:t xml:space="preserve">    </w:t>
            </w:r>
          </w:p>
        </w:tc>
        <w:tc>
          <w:tcPr>
            <w:tcW w:w="5938" w:type="dxa"/>
            <w:gridSpan w:val="4"/>
          </w:tcPr>
          <w:p w:rsidR="007605E9" w:rsidRPr="00FB315E" w:rsidRDefault="007605E9" w:rsidP="007605E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R$ </w:t>
            </w:r>
            <w:r>
              <w:rPr>
                <w:rFonts w:ascii="Arial" w:hAnsi="Arial" w:cs="Arial"/>
                <w:sz w:val="18"/>
              </w:rPr>
              <w:object w:dxaOrig="225" w:dyaOrig="225" w14:anchorId="1FB3CBF5">
                <v:shape id="_x0000_i1149" type="#_x0000_t75" style="width:267pt;height:18pt" o:ole="">
                  <v:imagedata r:id="rId16" o:title=""/>
                </v:shape>
                <w:control r:id="rId54" w:name="TextBox134" w:shapeid="_x0000_i1149"/>
              </w:object>
            </w:r>
          </w:p>
        </w:tc>
      </w:tr>
      <w:tr w:rsidR="007605E9" w:rsidTr="00690EC0">
        <w:tc>
          <w:tcPr>
            <w:tcW w:w="3579" w:type="dxa"/>
            <w:vAlign w:val="bottom"/>
          </w:tcPr>
          <w:p w:rsidR="007605E9" w:rsidRPr="00FB315E" w:rsidRDefault="007605E9" w:rsidP="007605E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f) Outros                              </w:t>
            </w:r>
          </w:p>
        </w:tc>
        <w:tc>
          <w:tcPr>
            <w:tcW w:w="5938" w:type="dxa"/>
            <w:gridSpan w:val="4"/>
          </w:tcPr>
          <w:p w:rsidR="007605E9" w:rsidRPr="00FB315E" w:rsidRDefault="007605E9" w:rsidP="007605E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R$ </w:t>
            </w:r>
            <w:r>
              <w:rPr>
                <w:rFonts w:ascii="Arial" w:hAnsi="Arial" w:cs="Arial"/>
                <w:sz w:val="18"/>
              </w:rPr>
              <w:object w:dxaOrig="225" w:dyaOrig="225" w14:anchorId="12DDCFCA">
                <v:shape id="_x0000_i1151" type="#_x0000_t75" style="width:267pt;height:18pt" o:ole="">
                  <v:imagedata r:id="rId16" o:title=""/>
                </v:shape>
                <w:control r:id="rId55" w:name="TextBox135" w:shapeid="_x0000_i1151"/>
              </w:object>
            </w:r>
          </w:p>
        </w:tc>
      </w:tr>
      <w:tr w:rsidR="007605E9" w:rsidTr="00690EC0">
        <w:tc>
          <w:tcPr>
            <w:tcW w:w="3579" w:type="dxa"/>
            <w:vAlign w:val="bottom"/>
          </w:tcPr>
          <w:p w:rsidR="007605E9" w:rsidRPr="00FB315E" w:rsidRDefault="007605E9" w:rsidP="007605E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g) Capital de Giro </w:t>
            </w:r>
            <w:r w:rsidR="00631E97">
              <w:rPr>
                <w:rFonts w:ascii="Arial" w:hAnsi="Arial" w:cs="Arial"/>
                <w:sz w:val="18"/>
              </w:rPr>
              <w:t>Associado</w:t>
            </w:r>
            <w:r>
              <w:rPr>
                <w:rFonts w:ascii="Arial" w:hAnsi="Arial" w:cs="Arial"/>
                <w:sz w:val="18"/>
              </w:rPr>
              <w:t xml:space="preserve">                                  </w:t>
            </w:r>
          </w:p>
        </w:tc>
        <w:tc>
          <w:tcPr>
            <w:tcW w:w="5938" w:type="dxa"/>
            <w:gridSpan w:val="4"/>
          </w:tcPr>
          <w:p w:rsidR="007605E9" w:rsidRPr="00FB315E" w:rsidRDefault="007605E9" w:rsidP="007605E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R$ </w:t>
            </w:r>
            <w:r>
              <w:rPr>
                <w:rFonts w:ascii="Arial" w:hAnsi="Arial" w:cs="Arial"/>
                <w:sz w:val="18"/>
              </w:rPr>
              <w:object w:dxaOrig="225" w:dyaOrig="225" w14:anchorId="0D58CB1D">
                <v:shape id="_x0000_i1153" type="#_x0000_t75" style="width:267pt;height:18pt" o:ole="">
                  <v:imagedata r:id="rId16" o:title=""/>
                </v:shape>
                <w:control r:id="rId56" w:name="TextBox136" w:shapeid="_x0000_i1153"/>
              </w:object>
            </w:r>
          </w:p>
        </w:tc>
      </w:tr>
      <w:tr w:rsidR="00631E97" w:rsidTr="00690EC0">
        <w:tc>
          <w:tcPr>
            <w:tcW w:w="3579" w:type="dxa"/>
            <w:vAlign w:val="bottom"/>
          </w:tcPr>
          <w:p w:rsidR="00631E97" w:rsidRDefault="00631E97" w:rsidP="007605E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h) Capital de Giro Isolado</w:t>
            </w:r>
          </w:p>
        </w:tc>
        <w:tc>
          <w:tcPr>
            <w:tcW w:w="5938" w:type="dxa"/>
            <w:gridSpan w:val="4"/>
          </w:tcPr>
          <w:p w:rsidR="00631E97" w:rsidRDefault="00631E97" w:rsidP="007605E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R$ </w:t>
            </w:r>
            <w:r>
              <w:rPr>
                <w:rFonts w:ascii="Arial" w:hAnsi="Arial" w:cs="Arial"/>
                <w:sz w:val="18"/>
              </w:rPr>
              <w:object w:dxaOrig="225" w:dyaOrig="225">
                <v:shape id="_x0000_i1155" type="#_x0000_t75" style="width:267pt;height:18pt" o:ole="">
                  <v:imagedata r:id="rId16" o:title=""/>
                </v:shape>
                <w:control r:id="rId57" w:name="TextBox1361" w:shapeid="_x0000_i1155"/>
              </w:object>
            </w:r>
          </w:p>
        </w:tc>
      </w:tr>
      <w:tr w:rsidR="00A6726C" w:rsidTr="00690EC0">
        <w:tc>
          <w:tcPr>
            <w:tcW w:w="3579" w:type="dxa"/>
            <w:vAlign w:val="bottom"/>
          </w:tcPr>
          <w:p w:rsidR="00A6726C" w:rsidRDefault="00A6726C" w:rsidP="007605E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38" w:type="dxa"/>
            <w:gridSpan w:val="4"/>
          </w:tcPr>
          <w:p w:rsidR="00A6726C" w:rsidRDefault="00A6726C" w:rsidP="007605E9">
            <w:pPr>
              <w:rPr>
                <w:rFonts w:ascii="Arial" w:hAnsi="Arial" w:cs="Arial"/>
                <w:sz w:val="18"/>
              </w:rPr>
            </w:pPr>
          </w:p>
        </w:tc>
      </w:tr>
      <w:tr w:rsidR="007605E9" w:rsidTr="00690EC0">
        <w:tc>
          <w:tcPr>
            <w:tcW w:w="9517" w:type="dxa"/>
            <w:gridSpan w:val="5"/>
            <w:shd w:val="clear" w:color="auto" w:fill="F2F2F2" w:themeFill="background1" w:themeFillShade="F2"/>
          </w:tcPr>
          <w:p w:rsidR="007605E9" w:rsidRPr="00CC3A28" w:rsidRDefault="007605E9" w:rsidP="007605E9">
            <w:pPr>
              <w:rPr>
                <w:rFonts w:ascii="Arial" w:hAnsi="Arial" w:cs="Arial"/>
              </w:rPr>
            </w:pPr>
          </w:p>
        </w:tc>
      </w:tr>
      <w:tr w:rsidR="007605E9" w:rsidTr="00690EC0">
        <w:tc>
          <w:tcPr>
            <w:tcW w:w="9517" w:type="dxa"/>
            <w:gridSpan w:val="5"/>
          </w:tcPr>
          <w:p w:rsidR="007605E9" w:rsidRDefault="007605E9" w:rsidP="007605E9">
            <w:pPr>
              <w:rPr>
                <w:rFonts w:ascii="Arial" w:hAnsi="Arial" w:cs="Arial"/>
                <w:sz w:val="20"/>
              </w:rPr>
            </w:pPr>
          </w:p>
          <w:p w:rsidR="007605E9" w:rsidRDefault="007605E9" w:rsidP="007605E9">
            <w:pPr>
              <w:rPr>
                <w:rFonts w:ascii="Arial" w:hAnsi="Arial" w:cs="Arial"/>
                <w:sz w:val="20"/>
              </w:rPr>
            </w:pPr>
          </w:p>
          <w:p w:rsidR="007605E9" w:rsidRDefault="007605E9" w:rsidP="007605E9">
            <w:pPr>
              <w:rPr>
                <w:rFonts w:ascii="Arial" w:hAnsi="Arial" w:cs="Arial"/>
                <w:sz w:val="20"/>
              </w:rPr>
            </w:pPr>
          </w:p>
          <w:p w:rsidR="007605E9" w:rsidRPr="009C053C" w:rsidRDefault="007605E9" w:rsidP="007605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object w:dxaOrig="225" w:dyaOrig="225">
                <v:shape id="_x0000_i1157" type="#_x0000_t75" style="width:237pt;height:18pt" o:ole="">
                  <v:imagedata r:id="rId58" o:title=""/>
                </v:shape>
                <w:control r:id="rId59" w:name="TextBox24" w:shapeid="_x0000_i1157"/>
              </w:object>
            </w:r>
            <w:r>
              <w:rPr>
                <w:rFonts w:ascii="Arial" w:hAnsi="Arial" w:cs="Arial"/>
                <w:sz w:val="20"/>
              </w:rPr>
              <w:object w:dxaOrig="225" w:dyaOrig="225">
                <v:shape id="_x0000_i1159" type="#_x0000_t75" style="width:25.5pt;height:18pt" o:ole="">
                  <v:imagedata r:id="rId60" o:title=""/>
                </v:shape>
                <w:control r:id="rId61" w:name="TextBox241" w:shapeid="_x0000_i1159"/>
              </w:object>
            </w:r>
            <w:r>
              <w:rPr>
                <w:rFonts w:ascii="Arial" w:hAnsi="Arial" w:cs="Arial"/>
                <w:sz w:val="20"/>
              </w:rPr>
              <w:t xml:space="preserve">de </w:t>
            </w:r>
            <w:r>
              <w:rPr>
                <w:rFonts w:ascii="Arial" w:hAnsi="Arial" w:cs="Arial"/>
                <w:sz w:val="20"/>
              </w:rPr>
              <w:object w:dxaOrig="225" w:dyaOrig="225">
                <v:shape id="_x0000_i1161" type="#_x0000_t75" style="width:131.25pt;height:18pt" o:ole="">
                  <v:imagedata r:id="rId62" o:title=""/>
                </v:shape>
                <w:control r:id="rId63" w:name="TextBox242" w:shapeid="_x0000_i1161"/>
              </w:object>
            </w:r>
            <w:r>
              <w:rPr>
                <w:rFonts w:ascii="Arial" w:hAnsi="Arial" w:cs="Arial"/>
                <w:sz w:val="20"/>
              </w:rPr>
              <w:t>de</w:t>
            </w:r>
            <w:r>
              <w:rPr>
                <w:rFonts w:ascii="Arial" w:hAnsi="Arial" w:cs="Arial"/>
                <w:sz w:val="20"/>
              </w:rPr>
              <w:object w:dxaOrig="225" w:dyaOrig="225">
                <v:shape id="_x0000_i1163" type="#_x0000_t75" style="width:44.25pt;height:18pt" o:ole="">
                  <v:imagedata r:id="rId64" o:title=""/>
                </v:shape>
                <w:control r:id="rId65" w:name="TextBox243" w:shapeid="_x0000_i1163"/>
              </w:object>
            </w:r>
          </w:p>
        </w:tc>
      </w:tr>
      <w:tr w:rsidR="007605E9" w:rsidTr="00690EC0">
        <w:tc>
          <w:tcPr>
            <w:tcW w:w="9517" w:type="dxa"/>
            <w:gridSpan w:val="5"/>
          </w:tcPr>
          <w:p w:rsidR="007605E9" w:rsidRPr="00037427" w:rsidRDefault="007605E9" w:rsidP="007605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8"/>
              </w:rPr>
              <w:t xml:space="preserve">                                            Local                                                                                Data</w:t>
            </w:r>
          </w:p>
        </w:tc>
      </w:tr>
      <w:tr w:rsidR="007605E9" w:rsidTr="00690EC0">
        <w:tc>
          <w:tcPr>
            <w:tcW w:w="9517" w:type="dxa"/>
            <w:gridSpan w:val="5"/>
          </w:tcPr>
          <w:p w:rsidR="007605E9" w:rsidRPr="0045089E" w:rsidRDefault="007605E9" w:rsidP="007605E9">
            <w:pPr>
              <w:rPr>
                <w:rFonts w:ascii="Arial" w:hAnsi="Arial" w:cs="Arial"/>
              </w:rPr>
            </w:pPr>
            <w:r w:rsidRPr="0045089E">
              <w:rPr>
                <w:rFonts w:ascii="Arial" w:hAnsi="Arial" w:cs="Arial"/>
              </w:rPr>
              <w:t>Representante da Empresa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object w:dxaOrig="225" w:dyaOrig="225">
                <v:shape id="_x0000_i1165" type="#_x0000_t75" style="width:321pt;height:18pt" o:ole="">
                  <v:imagedata r:id="rId66" o:title=""/>
                </v:shape>
                <w:control r:id="rId67" w:name="TextBox25" w:shapeid="_x0000_i1165"/>
              </w:object>
            </w:r>
          </w:p>
        </w:tc>
      </w:tr>
      <w:tr w:rsidR="007605E9" w:rsidTr="00690EC0">
        <w:tc>
          <w:tcPr>
            <w:tcW w:w="9517" w:type="dxa"/>
            <w:gridSpan w:val="5"/>
          </w:tcPr>
          <w:p w:rsidR="007605E9" w:rsidRPr="0045089E" w:rsidRDefault="007605E9" w:rsidP="00760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Cargo: </w:t>
            </w:r>
            <w:r>
              <w:rPr>
                <w:rFonts w:ascii="Arial" w:hAnsi="Arial" w:cs="Arial"/>
              </w:rPr>
              <w:object w:dxaOrig="225" w:dyaOrig="225">
                <v:shape id="_x0000_i1167" type="#_x0000_t75" style="width:425.25pt;height:18pt" o:ole="">
                  <v:imagedata r:id="rId68" o:title=""/>
                </v:shape>
                <w:control r:id="rId69" w:name="TextBox251" w:shapeid="_x0000_i1167"/>
              </w:object>
            </w:r>
          </w:p>
        </w:tc>
      </w:tr>
      <w:tr w:rsidR="007605E9" w:rsidTr="00690EC0">
        <w:tc>
          <w:tcPr>
            <w:tcW w:w="9517" w:type="dxa"/>
            <w:gridSpan w:val="5"/>
          </w:tcPr>
          <w:p w:rsidR="007605E9" w:rsidRDefault="007605E9" w:rsidP="007605E9">
            <w:pPr>
              <w:rPr>
                <w:rFonts w:ascii="Arial" w:hAnsi="Arial" w:cs="Arial"/>
              </w:rPr>
            </w:pPr>
          </w:p>
          <w:p w:rsidR="007605E9" w:rsidRDefault="007605E9" w:rsidP="007605E9">
            <w:pPr>
              <w:rPr>
                <w:rFonts w:ascii="Arial" w:hAnsi="Arial" w:cs="Arial"/>
              </w:rPr>
            </w:pPr>
          </w:p>
          <w:p w:rsidR="007605E9" w:rsidRPr="00813047" w:rsidRDefault="007605E9" w:rsidP="007605E9">
            <w:pPr>
              <w:rPr>
                <w:rFonts w:ascii="Arial" w:hAnsi="Arial" w:cs="Arial"/>
                <w:sz w:val="12"/>
              </w:rPr>
            </w:pPr>
          </w:p>
          <w:p w:rsidR="007605E9" w:rsidRDefault="007605E9" w:rsidP="007605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</w:t>
            </w:r>
          </w:p>
          <w:p w:rsidR="007605E9" w:rsidRPr="0045089E" w:rsidRDefault="007605E9" w:rsidP="007605E9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Assinatura</w:t>
            </w:r>
          </w:p>
        </w:tc>
      </w:tr>
    </w:tbl>
    <w:p w:rsidR="00161EBE" w:rsidRPr="00CC3A28" w:rsidRDefault="00161EBE" w:rsidP="00B344A5"/>
    <w:sectPr w:rsidR="00161EBE" w:rsidRPr="00CC3A28" w:rsidSect="00AB13E3">
      <w:headerReference w:type="default" r:id="rId70"/>
      <w:footerReference w:type="default" r:id="rId71"/>
      <w:pgSz w:w="11906" w:h="16838"/>
      <w:pgMar w:top="99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276" w:rsidRDefault="009F2276" w:rsidP="00CC3A28">
      <w:pPr>
        <w:spacing w:after="0" w:line="240" w:lineRule="auto"/>
      </w:pPr>
      <w:r>
        <w:separator/>
      </w:r>
    </w:p>
  </w:endnote>
  <w:endnote w:type="continuationSeparator" w:id="0">
    <w:p w:rsidR="009F2276" w:rsidRDefault="009F2276" w:rsidP="00CC3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276" w:rsidRDefault="009F2276">
    <w:pPr>
      <w:pStyle w:val="Rodap"/>
    </w:pPr>
    <w:r w:rsidRPr="009C053C">
      <w:rPr>
        <w:rFonts w:ascii="Arial" w:hAnsi="Arial" w:cs="Arial"/>
        <w:b/>
        <w:sz w:val="20"/>
      </w:rPr>
      <w:t>Importante:</w:t>
    </w:r>
    <w:r w:rsidRPr="009C053C">
      <w:rPr>
        <w:rFonts w:ascii="Arial" w:hAnsi="Arial" w:cs="Arial"/>
        <w:sz w:val="20"/>
      </w:rPr>
      <w:t xml:space="preserve"> Outras informações poderão ser solicitadas no decorrer da análise.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276" w:rsidRDefault="009F2276" w:rsidP="00CC3A28">
      <w:pPr>
        <w:spacing w:after="0" w:line="240" w:lineRule="auto"/>
      </w:pPr>
      <w:r>
        <w:separator/>
      </w:r>
    </w:p>
  </w:footnote>
  <w:footnote w:type="continuationSeparator" w:id="0">
    <w:p w:rsidR="009F2276" w:rsidRDefault="009F2276" w:rsidP="00CC3A28">
      <w:pPr>
        <w:spacing w:after="0" w:line="240" w:lineRule="auto"/>
      </w:pPr>
      <w:r>
        <w:continuationSeparator/>
      </w:r>
    </w:p>
  </w:footnote>
  <w:footnote w:id="1">
    <w:p w:rsidR="006B3A87" w:rsidRDefault="006B3A87">
      <w:pPr>
        <w:pStyle w:val="Textodenotaderodap"/>
      </w:pPr>
      <w:r>
        <w:rPr>
          <w:rStyle w:val="Refdenotaderodap"/>
        </w:rPr>
        <w:footnoteRef/>
      </w:r>
      <w:r>
        <w:t xml:space="preserve"> Cadastrados no CFI/BNDES – com código FINAME;</w:t>
      </w:r>
    </w:p>
  </w:footnote>
  <w:footnote w:id="2">
    <w:p w:rsidR="00905361" w:rsidRDefault="00905361">
      <w:pPr>
        <w:pStyle w:val="Textodenotaderodap"/>
      </w:pPr>
      <w:r>
        <w:rPr>
          <w:rStyle w:val="Refdenotaderodap"/>
        </w:rPr>
        <w:footnoteRef/>
      </w:r>
      <w:r>
        <w:t xml:space="preserve"> Sujeito a enquadramento na linha de crédito;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276" w:rsidRDefault="009F2276">
    <w:pPr>
      <w:pStyle w:val="Cabealho"/>
    </w:pPr>
    <w:r w:rsidRPr="00F659A9"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-322414</wp:posOffset>
          </wp:positionV>
          <wp:extent cx="1876425" cy="572770"/>
          <wp:effectExtent l="0" t="0" r="9525" b="0"/>
          <wp:wrapSquare wrapText="bothSides"/>
          <wp:docPr id="4" name="Imagem 4" descr="Normal_0167x0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Normal_0167x0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rhfoVbsVai5Gmsb1NIFMtopvOW9fXvhzwAMSWDKZPqB5ML3ABOCCSbbWD52mAmvuPGcnQbDI5LBz6HAKPfxSiQ==" w:salt="Q0qOFOR2qsXRmptUt9wegQ=="/>
  <w:defaultTabStop w:val="708"/>
  <w:hyphenationZone w:val="425"/>
  <w:characterSpacingControl w:val="doNotCompress"/>
  <w:hdrShapeDefaults>
    <o:shapedefaults v:ext="edit" spidmax="20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28"/>
    <w:rsid w:val="00037427"/>
    <w:rsid w:val="00056971"/>
    <w:rsid w:val="00060C6D"/>
    <w:rsid w:val="00081420"/>
    <w:rsid w:val="000A1499"/>
    <w:rsid w:val="000C2685"/>
    <w:rsid w:val="000D4373"/>
    <w:rsid w:val="000E41A8"/>
    <w:rsid w:val="000E7EF4"/>
    <w:rsid w:val="00126F7A"/>
    <w:rsid w:val="00153676"/>
    <w:rsid w:val="00161EBE"/>
    <w:rsid w:val="001D3727"/>
    <w:rsid w:val="00220B76"/>
    <w:rsid w:val="00222E43"/>
    <w:rsid w:val="00297E21"/>
    <w:rsid w:val="002A75DF"/>
    <w:rsid w:val="002D78CC"/>
    <w:rsid w:val="002E31E7"/>
    <w:rsid w:val="002E4B53"/>
    <w:rsid w:val="0033396B"/>
    <w:rsid w:val="0035614E"/>
    <w:rsid w:val="00361522"/>
    <w:rsid w:val="00365EA1"/>
    <w:rsid w:val="0037491D"/>
    <w:rsid w:val="003B6D0C"/>
    <w:rsid w:val="004452CD"/>
    <w:rsid w:val="0045089E"/>
    <w:rsid w:val="004E6BE4"/>
    <w:rsid w:val="00525BF6"/>
    <w:rsid w:val="005448D3"/>
    <w:rsid w:val="00545DBF"/>
    <w:rsid w:val="005C5C50"/>
    <w:rsid w:val="005E6027"/>
    <w:rsid w:val="00631E97"/>
    <w:rsid w:val="006479C9"/>
    <w:rsid w:val="00690EC0"/>
    <w:rsid w:val="006930CD"/>
    <w:rsid w:val="006B3A87"/>
    <w:rsid w:val="006B4243"/>
    <w:rsid w:val="006B67E6"/>
    <w:rsid w:val="006C50C0"/>
    <w:rsid w:val="006D21EA"/>
    <w:rsid w:val="006F5127"/>
    <w:rsid w:val="00730FB8"/>
    <w:rsid w:val="00733D27"/>
    <w:rsid w:val="007605E9"/>
    <w:rsid w:val="007E298F"/>
    <w:rsid w:val="007E608D"/>
    <w:rsid w:val="00813047"/>
    <w:rsid w:val="00860DDB"/>
    <w:rsid w:val="0089655C"/>
    <w:rsid w:val="008D1168"/>
    <w:rsid w:val="008E19DB"/>
    <w:rsid w:val="00905361"/>
    <w:rsid w:val="0094214D"/>
    <w:rsid w:val="0097134E"/>
    <w:rsid w:val="00974DBE"/>
    <w:rsid w:val="00984577"/>
    <w:rsid w:val="009A6413"/>
    <w:rsid w:val="009C053C"/>
    <w:rsid w:val="009F2276"/>
    <w:rsid w:val="00A302D8"/>
    <w:rsid w:val="00A50C00"/>
    <w:rsid w:val="00A6726C"/>
    <w:rsid w:val="00AB13E3"/>
    <w:rsid w:val="00AC595A"/>
    <w:rsid w:val="00B0456E"/>
    <w:rsid w:val="00B10D57"/>
    <w:rsid w:val="00B344A5"/>
    <w:rsid w:val="00C50562"/>
    <w:rsid w:val="00C647F0"/>
    <w:rsid w:val="00C7586B"/>
    <w:rsid w:val="00CA32B2"/>
    <w:rsid w:val="00CC2FA1"/>
    <w:rsid w:val="00CC3A28"/>
    <w:rsid w:val="00D7566E"/>
    <w:rsid w:val="00D76896"/>
    <w:rsid w:val="00DD6EA1"/>
    <w:rsid w:val="00DD7B17"/>
    <w:rsid w:val="00E45051"/>
    <w:rsid w:val="00E6565D"/>
    <w:rsid w:val="00E67F4F"/>
    <w:rsid w:val="00EC0FDA"/>
    <w:rsid w:val="00F12E97"/>
    <w:rsid w:val="00F25C6C"/>
    <w:rsid w:val="00F65ABE"/>
    <w:rsid w:val="00F83DC9"/>
    <w:rsid w:val="00FB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2"/>
    </o:shapelayout>
  </w:shapeDefaults>
  <w:decimalSymbol w:val=","/>
  <w:listSeparator w:val=";"/>
  <w15:chartTrackingRefBased/>
  <w15:docId w15:val="{0BA12D74-5975-434E-AF8C-A25CEB79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C3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C3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3A28"/>
  </w:style>
  <w:style w:type="paragraph" w:styleId="Rodap">
    <w:name w:val="footer"/>
    <w:basedOn w:val="Normal"/>
    <w:link w:val="RodapChar"/>
    <w:uiPriority w:val="99"/>
    <w:unhideWhenUsed/>
    <w:rsid w:val="00CC3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3A28"/>
  </w:style>
  <w:style w:type="paragraph" w:styleId="PargrafodaLista">
    <w:name w:val="List Paragraph"/>
    <w:basedOn w:val="Normal"/>
    <w:uiPriority w:val="34"/>
    <w:qFormat/>
    <w:rsid w:val="00FB315E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B3A87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B3A87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B3A87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B3A8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B3A8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B3A87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F12E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7.wmf"/><Relationship Id="rId47" Type="http://schemas.openxmlformats.org/officeDocument/2006/relationships/control" Target="activeX/activeX21.xml"/><Relationship Id="rId50" Type="http://schemas.openxmlformats.org/officeDocument/2006/relationships/control" Target="activeX/activeX23.xml"/><Relationship Id="rId55" Type="http://schemas.openxmlformats.org/officeDocument/2006/relationships/control" Target="activeX/activeX28.xml"/><Relationship Id="rId63" Type="http://schemas.openxmlformats.org/officeDocument/2006/relationships/control" Target="activeX/activeX33.xml"/><Relationship Id="rId68" Type="http://schemas.openxmlformats.org/officeDocument/2006/relationships/image" Target="media/image26.wmf"/><Relationship Id="rId7" Type="http://schemas.openxmlformats.org/officeDocument/2006/relationships/hyperlink" Target="http://www1.badesul.com.br/ccc/ccc.asp" TargetMode="External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control" Target="activeX/activeX17.xml"/><Relationship Id="rId45" Type="http://schemas.openxmlformats.org/officeDocument/2006/relationships/control" Target="activeX/activeX20.xml"/><Relationship Id="rId53" Type="http://schemas.openxmlformats.org/officeDocument/2006/relationships/control" Target="activeX/activeX26.xml"/><Relationship Id="rId58" Type="http://schemas.openxmlformats.org/officeDocument/2006/relationships/image" Target="media/image21.wmf"/><Relationship Id="rId66" Type="http://schemas.openxmlformats.org/officeDocument/2006/relationships/image" Target="media/image25.wmf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2.xml"/><Relationship Id="rId57" Type="http://schemas.openxmlformats.org/officeDocument/2006/relationships/control" Target="activeX/activeX30.xml"/><Relationship Id="rId61" Type="http://schemas.openxmlformats.org/officeDocument/2006/relationships/control" Target="activeX/activeX32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8.wmf"/><Relationship Id="rId52" Type="http://schemas.openxmlformats.org/officeDocument/2006/relationships/control" Target="activeX/activeX25.xml"/><Relationship Id="rId60" Type="http://schemas.openxmlformats.org/officeDocument/2006/relationships/image" Target="media/image22.wmf"/><Relationship Id="rId65" Type="http://schemas.openxmlformats.org/officeDocument/2006/relationships/control" Target="activeX/activeX34.xm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9.xml"/><Relationship Id="rId48" Type="http://schemas.openxmlformats.org/officeDocument/2006/relationships/image" Target="media/image20.wmf"/><Relationship Id="rId56" Type="http://schemas.openxmlformats.org/officeDocument/2006/relationships/control" Target="activeX/activeX29.xml"/><Relationship Id="rId64" Type="http://schemas.openxmlformats.org/officeDocument/2006/relationships/image" Target="media/image24.wmf"/><Relationship Id="rId69" Type="http://schemas.openxmlformats.org/officeDocument/2006/relationships/control" Target="activeX/activeX36.xml"/><Relationship Id="rId8" Type="http://schemas.openxmlformats.org/officeDocument/2006/relationships/image" Target="media/image1.wmf"/><Relationship Id="rId51" Type="http://schemas.openxmlformats.org/officeDocument/2006/relationships/control" Target="activeX/activeX24.xm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19.wmf"/><Relationship Id="rId59" Type="http://schemas.openxmlformats.org/officeDocument/2006/relationships/control" Target="activeX/activeX31.xml"/><Relationship Id="rId67" Type="http://schemas.openxmlformats.org/officeDocument/2006/relationships/control" Target="activeX/activeX35.xml"/><Relationship Id="rId20" Type="http://schemas.openxmlformats.org/officeDocument/2006/relationships/image" Target="media/image7.wmf"/><Relationship Id="rId41" Type="http://schemas.openxmlformats.org/officeDocument/2006/relationships/control" Target="activeX/activeX18.xml"/><Relationship Id="rId54" Type="http://schemas.openxmlformats.org/officeDocument/2006/relationships/control" Target="activeX/activeX27.xml"/><Relationship Id="rId62" Type="http://schemas.openxmlformats.org/officeDocument/2006/relationships/image" Target="media/image23.wmf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8E524-500F-451C-BCA1-5642851D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396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Badesul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Oliveira</dc:creator>
  <cp:keywords/>
  <dc:description/>
  <cp:lastModifiedBy>Ana Heglert</cp:lastModifiedBy>
  <cp:revision>6</cp:revision>
  <cp:lastPrinted>2019-04-08T21:47:00Z</cp:lastPrinted>
  <dcterms:created xsi:type="dcterms:W3CDTF">2019-05-06T12:59:00Z</dcterms:created>
  <dcterms:modified xsi:type="dcterms:W3CDTF">2019-05-28T19:32:00Z</dcterms:modified>
</cp:coreProperties>
</file>